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B6" w:rsidRDefault="007D7B3B" w:rsidP="006275B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Discount Fuel Cards</w:t>
      </w:r>
    </w:p>
    <w:p w:rsidR="006275B6" w:rsidRDefault="006275B6" w:rsidP="006275B6">
      <w:pPr>
        <w:spacing w:after="0" w:line="240" w:lineRule="auto"/>
        <w:rPr>
          <w:b/>
          <w:sz w:val="24"/>
        </w:rPr>
      </w:pPr>
    </w:p>
    <w:p w:rsidR="006275B6" w:rsidRDefault="007D7B3B" w:rsidP="006275B6">
      <w:pPr>
        <w:spacing w:after="0" w:line="240" w:lineRule="auto"/>
      </w:pPr>
      <w:r>
        <w:t xml:space="preserve">Members can </w:t>
      </w:r>
      <w:r w:rsidR="006275B6">
        <w:t xml:space="preserve">benefit from a free, no-obligation discount fuel card from our exclusive fuel card partner, </w:t>
      </w:r>
      <w:hyperlink r:id="rId7" w:history="1">
        <w:r w:rsidR="006275B6" w:rsidRPr="007D7B3B">
          <w:rPr>
            <w:rStyle w:val="Hyperlink"/>
            <w:highlight w:val="yellow"/>
          </w:rPr>
          <w:t>The Fuelcard People</w:t>
        </w:r>
      </w:hyperlink>
      <w:r w:rsidR="006275B6">
        <w:t>, providing savings of up to 5p per</w:t>
      </w:r>
      <w:r>
        <w:t xml:space="preserve"> litre, and up to 10p per litre</w:t>
      </w:r>
      <w:r w:rsidR="006275B6">
        <w:t xml:space="preserve"> at motorway pumps.</w:t>
      </w:r>
    </w:p>
    <w:p w:rsidR="006275B6" w:rsidRDefault="006275B6" w:rsidP="006275B6">
      <w:pPr>
        <w:spacing w:after="0" w:line="240" w:lineRule="auto"/>
      </w:pPr>
    </w:p>
    <w:p w:rsidR="006275B6" w:rsidRDefault="006275B6" w:rsidP="006275B6">
      <w:pPr>
        <w:spacing w:after="0" w:line="240" w:lineRule="auto"/>
      </w:pPr>
      <w:r>
        <w:t xml:space="preserve">The Fuelcard People offer </w:t>
      </w:r>
      <w:r w:rsidR="007D7B3B">
        <w:t>a wide</w:t>
      </w:r>
      <w:r>
        <w:t xml:space="preserve"> range of cards, valid at </w:t>
      </w:r>
      <w:hyperlink r:id="rId8" w:history="1">
        <w:r w:rsidRPr="007D7B3B">
          <w:rPr>
            <w:rStyle w:val="Hyperlink"/>
            <w:highlight w:val="yellow"/>
          </w:rPr>
          <w:t>7000+ pumps</w:t>
        </w:r>
      </w:hyperlink>
      <w:r>
        <w:t xml:space="preserve"> </w:t>
      </w:r>
      <w:r w:rsidR="007D7B3B">
        <w:t xml:space="preserve">nationwide, </w:t>
      </w:r>
      <w:r>
        <w:t>including BP, Shell, Esso, Texaco</w:t>
      </w:r>
      <w:r w:rsidR="007D7B3B">
        <w:t xml:space="preserve"> &amp;</w:t>
      </w:r>
      <w:r>
        <w:t xml:space="preserve"> Tesco forecourts, as well as the Diesel Direct (</w:t>
      </w:r>
      <w:proofErr w:type="spellStart"/>
      <w:r>
        <w:t>Keyfuels</w:t>
      </w:r>
      <w:proofErr w:type="spellEnd"/>
      <w:r>
        <w:t>) and UK Fuels networks.</w:t>
      </w:r>
    </w:p>
    <w:p w:rsidR="006275B6" w:rsidRDefault="006275B6" w:rsidP="006275B6">
      <w:pPr>
        <w:spacing w:after="0" w:line="240" w:lineRule="auto"/>
        <w:rPr>
          <w:b/>
          <w:sz w:val="24"/>
        </w:rPr>
      </w:pPr>
    </w:p>
    <w:p w:rsidR="00D7246C" w:rsidRDefault="006275B6" w:rsidP="006275B6">
      <w:pPr>
        <w:spacing w:after="0" w:line="240" w:lineRule="auto"/>
      </w:pPr>
      <w:r>
        <w:t xml:space="preserve">The benefits of a fuel card from The Fuelcard People mean genuine savings for your business. To find out more, call </w:t>
      </w:r>
      <w:r w:rsidRPr="007D7B3B">
        <w:rPr>
          <w:b/>
          <w:highlight w:val="yellow"/>
        </w:rPr>
        <w:t xml:space="preserve">0844 </w:t>
      </w:r>
      <w:r w:rsidR="007D7B3B" w:rsidRPr="007D7B3B">
        <w:rPr>
          <w:b/>
          <w:highlight w:val="yellow"/>
        </w:rPr>
        <w:t>XXX XXXX</w:t>
      </w:r>
      <w:r>
        <w:t xml:space="preserve">, or </w:t>
      </w:r>
      <w:r w:rsidRPr="007D7B3B">
        <w:t xml:space="preserve">visit </w:t>
      </w:r>
      <w:hyperlink r:id="rId9" w:history="1">
        <w:r w:rsidR="000E34B7">
          <w:rPr>
            <w:rStyle w:val="Hyperlink"/>
            <w:highlight w:val="yellow"/>
          </w:rPr>
          <w:t xml:space="preserve">our </w:t>
        </w:r>
        <w:proofErr w:type="spellStart"/>
        <w:r w:rsidR="000E34B7">
          <w:rPr>
            <w:rStyle w:val="Hyperlink"/>
            <w:highlight w:val="yellow"/>
          </w:rPr>
          <w:t>fuelcard</w:t>
        </w:r>
        <w:proofErr w:type="spellEnd"/>
        <w:r w:rsidR="000E34B7">
          <w:rPr>
            <w:rStyle w:val="Hyperlink"/>
            <w:highlight w:val="yellow"/>
          </w:rPr>
          <w:t xml:space="preserve"> comparison website</w:t>
        </w:r>
      </w:hyperlink>
      <w:r w:rsidRPr="007D7B3B">
        <w:t>.</w:t>
      </w:r>
      <w:r>
        <w:t xml:space="preserve"> </w:t>
      </w:r>
    </w:p>
    <w:p w:rsidR="00C33790" w:rsidRDefault="00C33790" w:rsidP="006275B6">
      <w:pPr>
        <w:spacing w:after="0" w:line="240" w:lineRule="auto"/>
      </w:pPr>
    </w:p>
    <w:p w:rsidR="00C33790" w:rsidRDefault="00C33790" w:rsidP="006275B6">
      <w:pPr>
        <w:spacing w:after="0" w:line="240" w:lineRule="auto"/>
      </w:pPr>
      <w:bookmarkStart w:id="0" w:name="_GoBack"/>
      <w:bookmarkEnd w:id="0"/>
    </w:p>
    <w:p w:rsidR="00C33790" w:rsidRDefault="00C33790" w:rsidP="00C3379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†Savings may depend on credit rating, usage and other market factors. Administration costs can be reduced by using such tools as e-Services and e-Billing. Savings are not guaranteed.</w:t>
      </w:r>
    </w:p>
    <w:p w:rsidR="00C33790" w:rsidRDefault="00C33790" w:rsidP="006275B6">
      <w:pPr>
        <w:spacing w:after="0" w:line="240" w:lineRule="auto"/>
      </w:pPr>
    </w:p>
    <w:sectPr w:rsidR="00C3379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B7" w:rsidRDefault="000E34B7" w:rsidP="000E34B7">
      <w:pPr>
        <w:spacing w:after="0" w:line="240" w:lineRule="auto"/>
      </w:pPr>
      <w:r>
        <w:separator/>
      </w:r>
    </w:p>
  </w:endnote>
  <w:endnote w:type="continuationSeparator" w:id="0">
    <w:p w:rsidR="000E34B7" w:rsidRDefault="000E34B7" w:rsidP="000E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B7" w:rsidRDefault="000E34B7" w:rsidP="000E34B7">
      <w:pPr>
        <w:spacing w:after="0" w:line="240" w:lineRule="auto"/>
      </w:pPr>
      <w:r>
        <w:separator/>
      </w:r>
    </w:p>
  </w:footnote>
  <w:footnote w:type="continuationSeparator" w:id="0">
    <w:p w:rsidR="000E34B7" w:rsidRDefault="000E34B7" w:rsidP="000E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B7" w:rsidRDefault="000E34B7" w:rsidP="000E34B7">
    <w:pPr>
      <w:pStyle w:val="Header"/>
    </w:pPr>
    <w:r>
      <w:t xml:space="preserve">Associate Partner Copy </w:t>
    </w:r>
    <w:r>
      <w:tab/>
    </w:r>
    <w:r>
      <w:tab/>
    </w:r>
  </w:p>
  <w:p w:rsidR="000E34B7" w:rsidRDefault="000E34B7" w:rsidP="000E34B7">
    <w:pPr>
      <w:pStyle w:val="Header"/>
    </w:pPr>
    <w:r>
      <w:t>100 words</w:t>
    </w:r>
  </w:p>
  <w:p w:rsidR="000E34B7" w:rsidRDefault="000E3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7D42"/>
    <w:multiLevelType w:val="hybridMultilevel"/>
    <w:tmpl w:val="60FE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B6"/>
    <w:rsid w:val="00043D06"/>
    <w:rsid w:val="000E34B7"/>
    <w:rsid w:val="006275B6"/>
    <w:rsid w:val="007D7B3B"/>
    <w:rsid w:val="00BF1A59"/>
    <w:rsid w:val="00C33790"/>
    <w:rsid w:val="00F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8D2E"/>
  <w15:docId w15:val="{C41456AF-55E3-4E07-82ED-74CFDFA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3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B7"/>
  </w:style>
  <w:style w:type="paragraph" w:styleId="Footer">
    <w:name w:val="footer"/>
    <w:basedOn w:val="Normal"/>
    <w:link w:val="FooterChar"/>
    <w:uiPriority w:val="99"/>
    <w:unhideWhenUsed/>
    <w:rsid w:val="000E3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Wort</dc:creator>
  <cp:lastModifiedBy>Heather Stark</cp:lastModifiedBy>
  <cp:revision>4</cp:revision>
  <cp:lastPrinted>2014-01-31T11:03:00Z</cp:lastPrinted>
  <dcterms:created xsi:type="dcterms:W3CDTF">2013-12-12T12:49:00Z</dcterms:created>
  <dcterms:modified xsi:type="dcterms:W3CDTF">2016-09-23T08:25:00Z</dcterms:modified>
</cp:coreProperties>
</file>